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DA" w:rsidRPr="00E241C9" w:rsidRDefault="00157BDA" w:rsidP="00157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1C9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БЮДЖЕТНОЕ УЧРЕЖДЕНИЕ</w:t>
      </w:r>
    </w:p>
    <w:p w:rsidR="00157BDA" w:rsidRPr="00E241C9" w:rsidRDefault="00157BDA" w:rsidP="00157BDA">
      <w:pPr>
        <w:rPr>
          <w:rFonts w:ascii="Times New Roman" w:hAnsi="Times New Roman" w:cs="Times New Roman"/>
          <w:sz w:val="28"/>
          <w:szCs w:val="28"/>
        </w:rPr>
      </w:pPr>
      <w:r w:rsidRPr="00E241C9">
        <w:rPr>
          <w:rFonts w:ascii="Times New Roman" w:hAnsi="Times New Roman" w:cs="Times New Roman"/>
          <w:sz w:val="28"/>
          <w:szCs w:val="28"/>
        </w:rPr>
        <w:t>«РЕСПУБЛИКАНСКИЙ АВТОМОБИЛЬНО-ДОРОЖНЫЙ КОЛЛЕДЖ»</w:t>
      </w:r>
    </w:p>
    <w:p w:rsidR="00157BDA" w:rsidRPr="00E241C9" w:rsidRDefault="00157BDA" w:rsidP="00157BDA">
      <w:pPr>
        <w:rPr>
          <w:rFonts w:ascii="Times New Roman" w:hAnsi="Times New Roman" w:cs="Times New Roman"/>
          <w:sz w:val="28"/>
          <w:szCs w:val="28"/>
        </w:rPr>
      </w:pPr>
      <w:r w:rsidRPr="00E241C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57BDA" w:rsidRPr="00E241C9" w:rsidRDefault="00157BDA" w:rsidP="00157BDA">
      <w:pPr>
        <w:rPr>
          <w:rFonts w:ascii="Times New Roman" w:hAnsi="Times New Roman" w:cs="Times New Roman"/>
          <w:sz w:val="28"/>
          <w:szCs w:val="28"/>
        </w:rPr>
      </w:pPr>
      <w:r w:rsidRPr="00E241C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990" w:type="dxa"/>
        <w:tblCellMar>
          <w:left w:w="0" w:type="dxa"/>
          <w:right w:w="0" w:type="dxa"/>
        </w:tblCellMar>
        <w:tblLook w:val="04A0"/>
      </w:tblPr>
      <w:tblGrid>
        <w:gridCol w:w="4500"/>
        <w:gridCol w:w="5490"/>
      </w:tblGrid>
      <w:tr w:rsidR="00157BDA" w:rsidRPr="00E241C9" w:rsidTr="00140FF9">
        <w:tc>
          <w:tcPr>
            <w:tcW w:w="4500" w:type="dxa"/>
            <w:hideMark/>
          </w:tcPr>
          <w:p w:rsidR="00157BDA" w:rsidRPr="00E241C9" w:rsidRDefault="00157BDA" w:rsidP="0014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157BDA" w:rsidRPr="00E241C9" w:rsidRDefault="00157BDA" w:rsidP="0014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на Совете колледжа</w:t>
            </w:r>
          </w:p>
          <w:p w:rsidR="00157BDA" w:rsidRPr="00E241C9" w:rsidRDefault="00157BDA" w:rsidP="0014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Протокол №______</w:t>
            </w:r>
          </w:p>
          <w:p w:rsidR="00157BDA" w:rsidRPr="00E241C9" w:rsidRDefault="00157BDA" w:rsidP="0014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</w:p>
          <w:p w:rsidR="00157BDA" w:rsidRPr="00E241C9" w:rsidRDefault="00157BDA" w:rsidP="0014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57BDA" w:rsidRPr="00E241C9" w:rsidRDefault="00157BDA" w:rsidP="0014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57BDA" w:rsidRPr="00E241C9" w:rsidRDefault="00157BDA" w:rsidP="0014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57BDA" w:rsidRPr="00E241C9" w:rsidRDefault="00157BDA" w:rsidP="0014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157BDA" w:rsidRPr="00E241C9" w:rsidRDefault="00157BDA" w:rsidP="0014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УТВЕРЖДАЮ:</w:t>
            </w:r>
          </w:p>
          <w:p w:rsidR="00157BDA" w:rsidRPr="00E241C9" w:rsidRDefault="00157BDA" w:rsidP="0014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Директор РАДК____________ С.М. Гасанов</w:t>
            </w:r>
          </w:p>
          <w:p w:rsidR="00157BDA" w:rsidRPr="00E241C9" w:rsidRDefault="00157BDA" w:rsidP="0014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№_____ </w:t>
            </w:r>
            <w:proofErr w:type="gramStart"/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241C9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157BDA" w:rsidRPr="00E241C9" w:rsidRDefault="00157BDA" w:rsidP="0014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1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57BDA" w:rsidRPr="00E241C9" w:rsidRDefault="00157BDA" w:rsidP="0014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BDA" w:rsidRPr="00E241C9" w:rsidRDefault="00157BDA" w:rsidP="0014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BDA" w:rsidRPr="00CD05BD" w:rsidRDefault="00157BDA" w:rsidP="00157BDA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</w:t>
      </w:r>
      <w:r w:rsidRPr="00CD05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              </w:t>
      </w:r>
    </w:p>
    <w:p w:rsidR="00157BDA" w:rsidRPr="00CD05BD" w:rsidRDefault="00157BDA" w:rsidP="00157BDA">
      <w:pPr>
        <w:jc w:val="center"/>
        <w:rPr>
          <w:rFonts w:ascii="Times New Roman" w:hAnsi="Times New Roman" w:cs="Times New Roman"/>
          <w:sz w:val="40"/>
          <w:szCs w:val="40"/>
        </w:rPr>
      </w:pPr>
      <w:r w:rsidRPr="00CD05BD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705F08" w:rsidRPr="00705F08" w:rsidRDefault="00705F08" w:rsidP="00705F08">
      <w:pPr>
        <w:spacing w:after="169" w:line="33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D161F"/>
          <w:kern w:val="36"/>
          <w:sz w:val="40"/>
          <w:szCs w:val="40"/>
        </w:rPr>
      </w:pPr>
      <w:r w:rsidRPr="00705F08">
        <w:rPr>
          <w:rFonts w:ascii="Times New Roman" w:eastAsia="Times New Roman" w:hAnsi="Times New Roman" w:cs="Times New Roman"/>
          <w:b/>
          <w:bCs/>
          <w:color w:val="3D161F"/>
          <w:kern w:val="36"/>
          <w:sz w:val="40"/>
          <w:szCs w:val="40"/>
        </w:rPr>
        <w:t>ОБ АТТЕСТАЦИОННОЙ КОМИССИИ</w:t>
      </w:r>
    </w:p>
    <w:p w:rsidR="00157BDA" w:rsidRPr="00CD05BD" w:rsidRDefault="00157BDA" w:rsidP="00157BDA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57BDA" w:rsidRPr="00CD05BD" w:rsidRDefault="00157BDA" w:rsidP="00157BDA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57BDA" w:rsidRPr="00CD05BD" w:rsidRDefault="00157BDA" w:rsidP="00157BDA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57BDA" w:rsidRPr="00CD05BD" w:rsidRDefault="00157BDA" w:rsidP="00157BDA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57BDA" w:rsidRDefault="00157BDA" w:rsidP="00157B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57BDA" w:rsidRDefault="00157BDA" w:rsidP="00157B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7BDA" w:rsidRDefault="00157BDA" w:rsidP="00157B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7BDA" w:rsidRPr="00CD05BD" w:rsidRDefault="00157BDA" w:rsidP="00157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Махачкала - 2014 г.</w:t>
      </w:r>
    </w:p>
    <w:p w:rsidR="00424605" w:rsidRPr="00705F08" w:rsidRDefault="00424605" w:rsidP="00705F08">
      <w:pPr>
        <w:spacing w:after="225" w:line="189" w:lineRule="atLeast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</w:p>
    <w:p w:rsidR="00424605" w:rsidRPr="00705F08" w:rsidRDefault="00424605" w:rsidP="00742F2B">
      <w:pPr>
        <w:spacing w:after="225" w:line="189" w:lineRule="atLeast"/>
        <w:jc w:val="center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b/>
          <w:bCs/>
          <w:color w:val="3D161F"/>
          <w:sz w:val="28"/>
          <w:szCs w:val="28"/>
        </w:rPr>
        <w:lastRenderedPageBreak/>
        <w:t>I. ОБЩИЕ ПОЛОЖЕНИЯ</w:t>
      </w:r>
    </w:p>
    <w:p w:rsidR="00424605" w:rsidRPr="00705F08" w:rsidRDefault="00424605" w:rsidP="00705F08">
      <w:pPr>
        <w:numPr>
          <w:ilvl w:val="0"/>
          <w:numId w:val="1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 xml:space="preserve">Настоящее Положение об аттестационной комиссии ОУ (далее Положение) регламентирует формирование, состав и порядок работы аттестационной комиссии </w:t>
      </w:r>
      <w:r w:rsidR="00742F2B">
        <w:rPr>
          <w:rFonts w:ascii="Times New Roman" w:eastAsia="Times New Roman" w:hAnsi="Times New Roman" w:cs="Times New Roman"/>
          <w:color w:val="3D161F"/>
          <w:sz w:val="28"/>
          <w:szCs w:val="28"/>
        </w:rPr>
        <w:t>ГПОБУ «Республиканский автомобильно-дорожный колледж»</w:t>
      </w: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 xml:space="preserve"> по аттестации работников.</w:t>
      </w:r>
    </w:p>
    <w:p w:rsidR="00424605" w:rsidRPr="00705F08" w:rsidRDefault="00424605" w:rsidP="00705F08">
      <w:pPr>
        <w:numPr>
          <w:ilvl w:val="0"/>
          <w:numId w:val="1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 xml:space="preserve">Настоящее положение разработано в соответствии с Законом Российской Федерации «Об образовании в Российской Федерации» от 29.12.2012г. № 273 –ФЗ, Уставом </w:t>
      </w:r>
      <w:r w:rsidR="00742F2B">
        <w:rPr>
          <w:rFonts w:ascii="Times New Roman" w:eastAsia="Times New Roman" w:hAnsi="Times New Roman" w:cs="Times New Roman"/>
          <w:color w:val="3D161F"/>
          <w:sz w:val="28"/>
          <w:szCs w:val="28"/>
        </w:rPr>
        <w:t>ГПОБУ «Республиканский автомобильно-дорожный колледж»</w:t>
      </w: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.</w:t>
      </w:r>
    </w:p>
    <w:p w:rsidR="00424605" w:rsidRPr="00705F08" w:rsidRDefault="00424605" w:rsidP="00705F08">
      <w:pPr>
        <w:numPr>
          <w:ilvl w:val="0"/>
          <w:numId w:val="1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Основными принципами работы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424605" w:rsidRPr="00705F08" w:rsidRDefault="00424605" w:rsidP="00705F08">
      <w:pPr>
        <w:numPr>
          <w:ilvl w:val="0"/>
          <w:numId w:val="1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Состав и сроки полномочий аттестационной комиссии рассматриваются на педагогическом Совете колледжа и утверждаются приказом директора колледжа</w:t>
      </w:r>
      <w:r w:rsidR="00742F2B">
        <w:rPr>
          <w:rFonts w:ascii="Times New Roman" w:eastAsia="Times New Roman" w:hAnsi="Times New Roman" w:cs="Times New Roman"/>
          <w:color w:val="3D161F"/>
          <w:sz w:val="28"/>
          <w:szCs w:val="28"/>
        </w:rPr>
        <w:t xml:space="preserve">. </w:t>
      </w: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 xml:space="preserve"> </w:t>
      </w:r>
      <w:proofErr w:type="gramStart"/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В</w:t>
      </w:r>
      <w:proofErr w:type="gramEnd"/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се изменения в состав аттестационной комиссии в период действия ее полномочий вносятся педагогическим советом и утверждаются директором колледжа.</w:t>
      </w:r>
    </w:p>
    <w:p w:rsidR="00424605" w:rsidRPr="00705F08" w:rsidRDefault="00424605" w:rsidP="005E54E7">
      <w:pPr>
        <w:spacing w:after="225" w:line="189" w:lineRule="atLeast"/>
        <w:jc w:val="center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b/>
          <w:bCs/>
          <w:color w:val="3D161F"/>
          <w:sz w:val="28"/>
          <w:szCs w:val="28"/>
        </w:rPr>
        <w:t>II. ЦЕЛЬ И ЗАДАЧИ ДЕЯТЕЛЬНОСТИ АТТЕСТАЦИОННОЙ КОМИССИИ</w:t>
      </w:r>
    </w:p>
    <w:p w:rsidR="00424605" w:rsidRPr="00705F08" w:rsidRDefault="00424605" w:rsidP="00705F08">
      <w:pPr>
        <w:numPr>
          <w:ilvl w:val="0"/>
          <w:numId w:val="2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 xml:space="preserve"> Аттестационная комиссия </w:t>
      </w:r>
      <w:r w:rsidR="005E54E7">
        <w:rPr>
          <w:rFonts w:ascii="Times New Roman" w:eastAsia="Times New Roman" w:hAnsi="Times New Roman" w:cs="Times New Roman"/>
          <w:color w:val="3D161F"/>
          <w:sz w:val="28"/>
          <w:szCs w:val="28"/>
        </w:rPr>
        <w:t>ГПОБУ «Республиканский автомобильно-дорожный колледж»</w:t>
      </w: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 xml:space="preserve"> создается с целью подтверждения занимаемой должности педагогических работников их квалификационным требованиям.</w:t>
      </w:r>
    </w:p>
    <w:p w:rsidR="00424605" w:rsidRPr="00705F08" w:rsidRDefault="00424605" w:rsidP="00705F08">
      <w:pPr>
        <w:numPr>
          <w:ilvl w:val="0"/>
          <w:numId w:val="2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Аттестационная комиссии призвана решать следующие задачи:</w:t>
      </w:r>
    </w:p>
    <w:p w:rsidR="00424605" w:rsidRPr="00705F08" w:rsidRDefault="00424605" w:rsidP="00705F08">
      <w:pPr>
        <w:numPr>
          <w:ilvl w:val="0"/>
          <w:numId w:val="3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определять соответствие занимаемой должности педагогических работников в соответствии с уровнем их профессиональной компетентности;</w:t>
      </w:r>
    </w:p>
    <w:p w:rsidR="00424605" w:rsidRPr="00705F08" w:rsidRDefault="00424605" w:rsidP="00705F08">
      <w:pPr>
        <w:numPr>
          <w:ilvl w:val="0"/>
          <w:numId w:val="3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соблюдать основные принципы проведения аттестации, обеспечивать объективность экспертизы и процедуры проведения аттестации;</w:t>
      </w:r>
    </w:p>
    <w:p w:rsidR="00424605" w:rsidRPr="00705F08" w:rsidRDefault="00424605" w:rsidP="00705F08">
      <w:pPr>
        <w:numPr>
          <w:ilvl w:val="0"/>
          <w:numId w:val="3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определять сроки прохождения аттестации для каждого педагогического работника;</w:t>
      </w:r>
    </w:p>
    <w:p w:rsidR="00424605" w:rsidRPr="00705F08" w:rsidRDefault="00424605" w:rsidP="00705F08">
      <w:pPr>
        <w:numPr>
          <w:ilvl w:val="0"/>
          <w:numId w:val="3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оказывать консультативную помощь аттестуемым работникам колледжа; обобщать итоги аттестационной работы с педагогическими работниками</w:t>
      </w:r>
    </w:p>
    <w:p w:rsidR="00424605" w:rsidRPr="00705F08" w:rsidRDefault="00424605" w:rsidP="00705F08">
      <w:pPr>
        <w:numPr>
          <w:ilvl w:val="0"/>
          <w:numId w:val="3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колледж.</w:t>
      </w:r>
    </w:p>
    <w:p w:rsidR="005E54E7" w:rsidRDefault="005E54E7" w:rsidP="005E54E7">
      <w:pPr>
        <w:spacing w:after="225" w:line="189" w:lineRule="atLeast"/>
        <w:jc w:val="center"/>
        <w:rPr>
          <w:rFonts w:ascii="Times New Roman" w:eastAsia="Times New Roman" w:hAnsi="Times New Roman" w:cs="Times New Roman"/>
          <w:b/>
          <w:bCs/>
          <w:color w:val="3D161F"/>
          <w:sz w:val="28"/>
          <w:szCs w:val="28"/>
        </w:rPr>
      </w:pPr>
    </w:p>
    <w:p w:rsidR="005E54E7" w:rsidRDefault="005E54E7" w:rsidP="005E54E7">
      <w:pPr>
        <w:spacing w:after="225" w:line="189" w:lineRule="atLeast"/>
        <w:jc w:val="center"/>
        <w:rPr>
          <w:rFonts w:ascii="Times New Roman" w:eastAsia="Times New Roman" w:hAnsi="Times New Roman" w:cs="Times New Roman"/>
          <w:b/>
          <w:bCs/>
          <w:color w:val="3D161F"/>
          <w:sz w:val="28"/>
          <w:szCs w:val="28"/>
        </w:rPr>
      </w:pPr>
    </w:p>
    <w:p w:rsidR="00424605" w:rsidRPr="00705F08" w:rsidRDefault="00424605" w:rsidP="005E54E7">
      <w:pPr>
        <w:spacing w:after="225" w:line="189" w:lineRule="atLeast"/>
        <w:jc w:val="center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b/>
          <w:bCs/>
          <w:color w:val="3D161F"/>
          <w:sz w:val="28"/>
          <w:szCs w:val="28"/>
        </w:rPr>
        <w:lastRenderedPageBreak/>
        <w:t>III. СОДЕРЖАНИЕ РАБОТЫ АТТЕСТАЦИОННОЙ КОМИССИИ КОЛЛЕДЖА</w:t>
      </w:r>
    </w:p>
    <w:p w:rsidR="00424605" w:rsidRPr="00705F08" w:rsidRDefault="00424605" w:rsidP="00705F08">
      <w:pPr>
        <w:numPr>
          <w:ilvl w:val="0"/>
          <w:numId w:val="4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 xml:space="preserve">Прием и рассмотрение заявлений </w:t>
      </w:r>
      <w:proofErr w:type="gramStart"/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аттестующейся</w:t>
      </w:r>
      <w:proofErr w:type="gramEnd"/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 xml:space="preserve"> педагогических работников;</w:t>
      </w:r>
    </w:p>
    <w:p w:rsidR="00424605" w:rsidRPr="00705F08" w:rsidRDefault="00424605" w:rsidP="00705F08">
      <w:pPr>
        <w:numPr>
          <w:ilvl w:val="0"/>
          <w:numId w:val="4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Оказание консультативной помощи аттестуемым работникам колледжа;</w:t>
      </w:r>
    </w:p>
    <w:p w:rsidR="00424605" w:rsidRPr="00705F08" w:rsidRDefault="00424605" w:rsidP="00705F08">
      <w:pPr>
        <w:numPr>
          <w:ilvl w:val="0"/>
          <w:numId w:val="4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Обобщение итогов аттестации педагогических работников колледжа.</w:t>
      </w:r>
    </w:p>
    <w:p w:rsidR="00424605" w:rsidRPr="00705F08" w:rsidRDefault="00424605" w:rsidP="000110DF">
      <w:pPr>
        <w:spacing w:after="225" w:line="189" w:lineRule="atLeast"/>
        <w:jc w:val="center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b/>
          <w:bCs/>
          <w:color w:val="3D161F"/>
          <w:sz w:val="28"/>
          <w:szCs w:val="28"/>
        </w:rPr>
        <w:t>IV. СОСТАВ АТТЕСТАЦИОННОЙ КОМИССИИ КОЛЛЕДЖА</w:t>
      </w:r>
    </w:p>
    <w:p w:rsidR="00424605" w:rsidRPr="00705F08" w:rsidRDefault="00424605" w:rsidP="00705F08">
      <w:pPr>
        <w:numPr>
          <w:ilvl w:val="0"/>
          <w:numId w:val="5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Аттестационная комиссия колледжа формируется из педагогических работников, представителей профсоюзного органа, методической службы, научных учреждений и колледжа;</w:t>
      </w:r>
    </w:p>
    <w:p w:rsidR="00424605" w:rsidRPr="00705F08" w:rsidRDefault="00424605" w:rsidP="00705F08">
      <w:pPr>
        <w:numPr>
          <w:ilvl w:val="0"/>
          <w:numId w:val="5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В состав аттестационной комиссии входят: председатель и его заместитель, секретарь аттестационной комиссии, члены аттестационной комиссии;</w:t>
      </w:r>
    </w:p>
    <w:p w:rsidR="00424605" w:rsidRPr="00705F08" w:rsidRDefault="00424605" w:rsidP="00705F08">
      <w:pPr>
        <w:numPr>
          <w:ilvl w:val="0"/>
          <w:numId w:val="5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Председателем аттестационной комиссии является директор колледжа.</w:t>
      </w:r>
    </w:p>
    <w:p w:rsidR="00424605" w:rsidRPr="00705F08" w:rsidRDefault="00424605" w:rsidP="000110DF">
      <w:pPr>
        <w:spacing w:after="225" w:line="189" w:lineRule="atLeast"/>
        <w:jc w:val="center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b/>
          <w:bCs/>
          <w:color w:val="3D161F"/>
          <w:sz w:val="28"/>
          <w:szCs w:val="28"/>
        </w:rPr>
        <w:t>V. ОРГАНИЗАЦИЯ РАБОТЫ АТТЕСТАЦИОННОЙ КОМИССИИ КОЛЛЕДЖА</w:t>
      </w:r>
    </w:p>
    <w:p w:rsidR="00424605" w:rsidRPr="00705F08" w:rsidRDefault="00424605" w:rsidP="00705F08">
      <w:pPr>
        <w:numPr>
          <w:ilvl w:val="0"/>
          <w:numId w:val="6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Руководство работой аттестационной комиссии осуществляет ее председатель;</w:t>
      </w:r>
    </w:p>
    <w:p w:rsidR="00424605" w:rsidRPr="00705F08" w:rsidRDefault="00424605" w:rsidP="00705F08">
      <w:pPr>
        <w:numPr>
          <w:ilvl w:val="0"/>
          <w:numId w:val="6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Заседания аттестационной комиссии проводятся под руководством председателя либо по его поручению заместителем председателя не реже четырех раз за период аттестации;</w:t>
      </w:r>
    </w:p>
    <w:p w:rsidR="00424605" w:rsidRPr="00705F08" w:rsidRDefault="00424605" w:rsidP="00705F08">
      <w:pPr>
        <w:numPr>
          <w:ilvl w:val="0"/>
          <w:numId w:val="6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Заседание аттестационной комиссии считается правомочным при наличии не менее половины его членов;</w:t>
      </w:r>
    </w:p>
    <w:p w:rsidR="00424605" w:rsidRPr="00705F08" w:rsidRDefault="00424605" w:rsidP="00705F08">
      <w:pPr>
        <w:numPr>
          <w:ilvl w:val="0"/>
          <w:numId w:val="6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 xml:space="preserve">Решением аттестационной комиссии считается принятым, если в голосовании участвовало не менее 2/3 состава комиссии. При равенстве голосов решение считается принятым в пользу </w:t>
      </w:r>
      <w:proofErr w:type="gramStart"/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аттестуемого</w:t>
      </w:r>
      <w:proofErr w:type="gramEnd"/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;</w:t>
      </w:r>
    </w:p>
    <w:p w:rsidR="00424605" w:rsidRPr="00705F08" w:rsidRDefault="00424605" w:rsidP="00705F08">
      <w:pPr>
        <w:numPr>
          <w:ilvl w:val="0"/>
          <w:numId w:val="6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Решение аттестационной комиссии заносится в представление, которой подписывается председателем аттестационной комисс</w:t>
      </w:r>
      <w:proofErr w:type="gramStart"/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ии и ее</w:t>
      </w:r>
      <w:proofErr w:type="gramEnd"/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 xml:space="preserve"> секретарем;</w:t>
      </w:r>
    </w:p>
    <w:p w:rsidR="00424605" w:rsidRPr="00705F08" w:rsidRDefault="00424605" w:rsidP="00DB1076">
      <w:pPr>
        <w:spacing w:after="225" w:line="189" w:lineRule="atLeast"/>
        <w:jc w:val="center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b/>
          <w:bCs/>
          <w:color w:val="3D161F"/>
          <w:sz w:val="28"/>
          <w:szCs w:val="28"/>
        </w:rPr>
        <w:t>VI.ПРАВА ЧЛЕНОВ АТТЕСТАЦИОННОЙ КОМИССИИ КОЛЛЕДЖА</w:t>
      </w:r>
    </w:p>
    <w:p w:rsidR="00424605" w:rsidRPr="00705F08" w:rsidRDefault="00424605" w:rsidP="00705F08">
      <w:pPr>
        <w:numPr>
          <w:ilvl w:val="0"/>
          <w:numId w:val="7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Члены аттестационной комиссии имеют право:</w:t>
      </w:r>
    </w:p>
    <w:p w:rsidR="00424605" w:rsidRPr="00705F08" w:rsidRDefault="00424605" w:rsidP="00705F08">
      <w:pPr>
        <w:numPr>
          <w:ilvl w:val="0"/>
          <w:numId w:val="8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 xml:space="preserve">Запрашивать у </w:t>
      </w:r>
      <w:proofErr w:type="gramStart"/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аттестуемого</w:t>
      </w:r>
      <w:proofErr w:type="gramEnd"/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 xml:space="preserve"> соответствующую документацию и статистические данные, необходимые для аттестации на соответствие занимаемой должности;</w:t>
      </w:r>
    </w:p>
    <w:p w:rsidR="00424605" w:rsidRPr="00705F08" w:rsidRDefault="00424605" w:rsidP="00705F08">
      <w:pPr>
        <w:numPr>
          <w:ilvl w:val="0"/>
          <w:numId w:val="8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lastRenderedPageBreak/>
        <w:t>Вносить предложения по совершенствованию деятельности аттестационной комиссии;</w:t>
      </w:r>
    </w:p>
    <w:p w:rsidR="00424605" w:rsidRPr="00705F08" w:rsidRDefault="00424605" w:rsidP="00705F08">
      <w:pPr>
        <w:numPr>
          <w:ilvl w:val="0"/>
          <w:numId w:val="8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 xml:space="preserve">Обращаться за консультацией по проблемам аттестации в АК в интересах совершенствования </w:t>
      </w:r>
      <w:proofErr w:type="gramStart"/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свой</w:t>
      </w:r>
      <w:proofErr w:type="gramEnd"/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 xml:space="preserve"> работы.</w:t>
      </w:r>
    </w:p>
    <w:p w:rsidR="00424605" w:rsidRPr="00705F08" w:rsidRDefault="00424605" w:rsidP="00DB1076">
      <w:pPr>
        <w:spacing w:after="225" w:line="189" w:lineRule="atLeast"/>
        <w:jc w:val="center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b/>
          <w:bCs/>
          <w:color w:val="3D161F"/>
          <w:sz w:val="28"/>
          <w:szCs w:val="28"/>
        </w:rPr>
        <w:t>VII.ДОКУМЕНТАЦИЯ АТТЕСТАЦИОННОЙ КОМИССИИ КОЛЛЕДЖА</w:t>
      </w:r>
    </w:p>
    <w:p w:rsidR="00424605" w:rsidRPr="00705F08" w:rsidRDefault="00424605" w:rsidP="00705F08">
      <w:pPr>
        <w:numPr>
          <w:ilvl w:val="0"/>
          <w:numId w:val="9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Нормативно-правовые документы по аттестации педагогических кадров;</w:t>
      </w:r>
    </w:p>
    <w:p w:rsidR="00424605" w:rsidRPr="00705F08" w:rsidRDefault="00424605" w:rsidP="00705F08">
      <w:pPr>
        <w:numPr>
          <w:ilvl w:val="0"/>
          <w:numId w:val="9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Положение об аттестационной комиссии;</w:t>
      </w:r>
    </w:p>
    <w:p w:rsidR="00424605" w:rsidRPr="00705F08" w:rsidRDefault="00424605" w:rsidP="00705F08">
      <w:pPr>
        <w:numPr>
          <w:ilvl w:val="0"/>
          <w:numId w:val="9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План работы аттестационной комиссии;</w:t>
      </w:r>
    </w:p>
    <w:p w:rsidR="00424605" w:rsidRPr="00705F08" w:rsidRDefault="00424605" w:rsidP="00705F08">
      <w:pPr>
        <w:numPr>
          <w:ilvl w:val="0"/>
          <w:numId w:val="9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Протоколы заседаний аттестационной комиссии;</w:t>
      </w:r>
    </w:p>
    <w:p w:rsidR="00424605" w:rsidRPr="00705F08" w:rsidRDefault="00424605" w:rsidP="00705F08">
      <w:pPr>
        <w:numPr>
          <w:ilvl w:val="0"/>
          <w:numId w:val="9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Анализ деятельности аттестационной комиссии;</w:t>
      </w:r>
    </w:p>
    <w:p w:rsidR="00424605" w:rsidRPr="00705F08" w:rsidRDefault="00424605" w:rsidP="00705F08">
      <w:pPr>
        <w:numPr>
          <w:ilvl w:val="0"/>
          <w:numId w:val="9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Журнал учета заявлений аттестуемых.</w:t>
      </w:r>
    </w:p>
    <w:p w:rsidR="00424605" w:rsidRPr="00705F08" w:rsidRDefault="00424605" w:rsidP="00DB1076">
      <w:pPr>
        <w:spacing w:after="225" w:line="189" w:lineRule="atLeast"/>
        <w:jc w:val="center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b/>
          <w:bCs/>
          <w:color w:val="3D161F"/>
          <w:sz w:val="28"/>
          <w:szCs w:val="28"/>
        </w:rPr>
        <w:t>VIII.КОНТОРОЛЬ ДЕЯТЕЛЬНОСТИ АТТЕСТАЦИОННОЙ КОМИССИИ</w:t>
      </w:r>
    </w:p>
    <w:p w:rsidR="00424605" w:rsidRPr="00705F08" w:rsidRDefault="00424605" w:rsidP="00705F08">
      <w:pPr>
        <w:numPr>
          <w:ilvl w:val="0"/>
          <w:numId w:val="10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Контроль деятельности аттестационной комиссии ОУ осуществляется директором колледжа или его заместителем, членами аттестационной комиссии;</w:t>
      </w:r>
    </w:p>
    <w:p w:rsidR="00424605" w:rsidRPr="00705F08" w:rsidRDefault="00424605" w:rsidP="00705F08">
      <w:pPr>
        <w:numPr>
          <w:ilvl w:val="0"/>
          <w:numId w:val="10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По результатам аттестации педагогического работника колледжа аттестационной комиссии принимается одно из следующих решений:</w:t>
      </w:r>
    </w:p>
    <w:p w:rsidR="00424605" w:rsidRPr="00705F08" w:rsidRDefault="00424605" w:rsidP="00705F08">
      <w:pPr>
        <w:numPr>
          <w:ilvl w:val="0"/>
          <w:numId w:val="11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соответствует занимаемой должности;</w:t>
      </w:r>
    </w:p>
    <w:p w:rsidR="00424605" w:rsidRPr="00705F08" w:rsidRDefault="00424605" w:rsidP="00705F08">
      <w:pPr>
        <w:numPr>
          <w:ilvl w:val="0"/>
          <w:numId w:val="11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не соответствует занимаемой должности;</w:t>
      </w:r>
    </w:p>
    <w:p w:rsidR="00424605" w:rsidRPr="00705F08" w:rsidRDefault="00424605" w:rsidP="00705F08">
      <w:pPr>
        <w:numPr>
          <w:ilvl w:val="0"/>
          <w:numId w:val="12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При необходимости в решении отмечаются положительные и (или) отрицательные стороны профессиональной деятельности аттестуемого работника, вносятся мотивированные рекомендац</w:t>
      </w:r>
      <w:proofErr w:type="gramStart"/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ии о е</w:t>
      </w:r>
      <w:proofErr w:type="gramEnd"/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го профессиональной деятельности, в том числе о необходимости повышения квалификации.</w:t>
      </w:r>
    </w:p>
    <w:p w:rsidR="00424605" w:rsidRPr="00705F08" w:rsidRDefault="00424605" w:rsidP="00705F08">
      <w:pPr>
        <w:spacing w:after="225" w:line="189" w:lineRule="atLeast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b/>
          <w:bCs/>
          <w:color w:val="3D161F"/>
          <w:sz w:val="28"/>
          <w:szCs w:val="28"/>
        </w:rPr>
        <w:t>IX.ПОРЯДОК ПРОВЕДЕНИЯ АТТЕСТАЦИИ</w:t>
      </w:r>
    </w:p>
    <w:p w:rsidR="00424605" w:rsidRPr="00705F08" w:rsidRDefault="00424605" w:rsidP="00705F08">
      <w:pPr>
        <w:numPr>
          <w:ilvl w:val="0"/>
          <w:numId w:val="13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Аттестация работников колледжа проводится аттестационной комиссией по представлению. Представление готовится руководителем колледжа и должно содержать мотивированную оценку профессиональных, деловых и личностных качеств аттестуемого педагога, а также результатов его профессиональной деятельности;</w:t>
      </w:r>
    </w:p>
    <w:p w:rsidR="00424605" w:rsidRPr="00705F08" w:rsidRDefault="00424605" w:rsidP="00705F08">
      <w:pPr>
        <w:numPr>
          <w:ilvl w:val="0"/>
          <w:numId w:val="13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lastRenderedPageBreak/>
        <w:t xml:space="preserve">Аттестуемый работник вправе также представить </w:t>
      </w:r>
      <w:proofErr w:type="gramStart"/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в аттестационную  комиссию заявление с соответствующим обоснованием о своем несогласии с имеющимся в отношение</w:t>
      </w:r>
      <w:proofErr w:type="gramEnd"/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 xml:space="preserve"> его представлением;</w:t>
      </w:r>
    </w:p>
    <w:p w:rsidR="00424605" w:rsidRPr="00705F08" w:rsidRDefault="00424605" w:rsidP="00705F08">
      <w:pPr>
        <w:numPr>
          <w:ilvl w:val="0"/>
          <w:numId w:val="13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Результаты аттестации соответствие занимаемой должности педагогического работника заносится в личную карточку;</w:t>
      </w:r>
    </w:p>
    <w:p w:rsidR="00424605" w:rsidRPr="00705F08" w:rsidRDefault="00424605" w:rsidP="00705F08">
      <w:pPr>
        <w:numPr>
          <w:ilvl w:val="0"/>
          <w:numId w:val="13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 xml:space="preserve">В случае несоответствия работника колледжа занимаемой должности или выполняемой работе вследствие недостаточной квалификации, подтвержденной результатами аттестации, трудовой договор с ним может </w:t>
      </w:r>
      <w:proofErr w:type="gramStart"/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быть</w:t>
      </w:r>
      <w:proofErr w:type="gramEnd"/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 xml:space="preserve"> расторгнут в соответствии с пунктом 3 части 1 ст.81 Трудового Кодекса РФ. Решение о расторжении трудового договора по вышеуказанному основанию принимается директором с учетом мнения первичной профсоюзной организации колледжа в порядке, предусмотренном ст. 372 Трудового Кодекса РФ;</w:t>
      </w:r>
    </w:p>
    <w:p w:rsidR="00424605" w:rsidRPr="00705F08" w:rsidRDefault="00424605" w:rsidP="00705F08">
      <w:pPr>
        <w:numPr>
          <w:ilvl w:val="0"/>
          <w:numId w:val="13"/>
        </w:numPr>
        <w:spacing w:before="100" w:beforeAutospacing="1" w:after="225" w:line="189" w:lineRule="atLeast"/>
        <w:ind w:left="0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Результаты аттестации работник вправе обжаловать в соответствии с законодательством РФ.</w:t>
      </w:r>
    </w:p>
    <w:p w:rsidR="00424605" w:rsidRPr="00705F08" w:rsidRDefault="00424605" w:rsidP="00705F08">
      <w:pPr>
        <w:spacing w:after="225" w:line="189" w:lineRule="atLeast"/>
        <w:jc w:val="both"/>
        <w:rPr>
          <w:rFonts w:ascii="Times New Roman" w:eastAsia="Times New Roman" w:hAnsi="Times New Roman" w:cs="Times New Roman"/>
          <w:color w:val="3D161F"/>
          <w:sz w:val="28"/>
          <w:szCs w:val="28"/>
        </w:rPr>
      </w:pPr>
      <w:r w:rsidRPr="00705F08">
        <w:rPr>
          <w:rFonts w:ascii="Times New Roman" w:eastAsia="Times New Roman" w:hAnsi="Times New Roman" w:cs="Times New Roman"/>
          <w:color w:val="3D161F"/>
          <w:sz w:val="28"/>
          <w:szCs w:val="28"/>
        </w:rPr>
        <w:t> </w:t>
      </w:r>
    </w:p>
    <w:p w:rsidR="00FD7366" w:rsidRPr="00705F08" w:rsidRDefault="00FD7366" w:rsidP="00705F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7366" w:rsidRPr="00705F08" w:rsidSect="00A8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6F7"/>
    <w:multiLevelType w:val="multilevel"/>
    <w:tmpl w:val="B3D2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3709F"/>
    <w:multiLevelType w:val="multilevel"/>
    <w:tmpl w:val="A7D6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845A7"/>
    <w:multiLevelType w:val="multilevel"/>
    <w:tmpl w:val="C8A4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F6974"/>
    <w:multiLevelType w:val="multilevel"/>
    <w:tmpl w:val="A126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D3C34"/>
    <w:multiLevelType w:val="multilevel"/>
    <w:tmpl w:val="601A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45BEB"/>
    <w:multiLevelType w:val="multilevel"/>
    <w:tmpl w:val="3862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A15B4"/>
    <w:multiLevelType w:val="multilevel"/>
    <w:tmpl w:val="7F8A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15F8F"/>
    <w:multiLevelType w:val="multilevel"/>
    <w:tmpl w:val="7E12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91FA1"/>
    <w:multiLevelType w:val="multilevel"/>
    <w:tmpl w:val="189C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960BBB"/>
    <w:multiLevelType w:val="multilevel"/>
    <w:tmpl w:val="60E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8515A"/>
    <w:multiLevelType w:val="multilevel"/>
    <w:tmpl w:val="45A68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F6771B"/>
    <w:multiLevelType w:val="multilevel"/>
    <w:tmpl w:val="3904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450C7"/>
    <w:multiLevelType w:val="multilevel"/>
    <w:tmpl w:val="444EF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>
    <w:useFELayout/>
  </w:compat>
  <w:rsids>
    <w:rsidRoot w:val="00424605"/>
    <w:rsid w:val="000110DF"/>
    <w:rsid w:val="00157BDA"/>
    <w:rsid w:val="00424605"/>
    <w:rsid w:val="005E54E7"/>
    <w:rsid w:val="00705F08"/>
    <w:rsid w:val="00742F2B"/>
    <w:rsid w:val="00A851A8"/>
    <w:rsid w:val="00A911BB"/>
    <w:rsid w:val="00BA1CE2"/>
    <w:rsid w:val="00DB1076"/>
    <w:rsid w:val="00FD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A8"/>
  </w:style>
  <w:style w:type="paragraph" w:styleId="1">
    <w:name w:val="heading 1"/>
    <w:basedOn w:val="a"/>
    <w:link w:val="10"/>
    <w:uiPriority w:val="9"/>
    <w:qFormat/>
    <w:rsid w:val="00424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6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2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6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2015-01-29T07:28:00Z</dcterms:created>
  <dcterms:modified xsi:type="dcterms:W3CDTF">2015-01-29T07:40:00Z</dcterms:modified>
</cp:coreProperties>
</file>